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92" w:rsidRDefault="00AD3314">
      <w:r>
        <w:t xml:space="preserve"> </w:t>
      </w:r>
    </w:p>
    <w:p w:rsidR="00EC1392" w:rsidRDefault="00EC1392">
      <w:pPr>
        <w:rPr>
          <w:rFonts w:ascii="Arial" w:hAnsi="Arial" w:cs="Arial"/>
          <w:szCs w:val="22"/>
        </w:rPr>
      </w:pPr>
    </w:p>
    <w:p w:rsidR="00EC1392" w:rsidRDefault="005B53CA" w:rsidP="00F95441">
      <w:pPr>
        <w:ind w:left="1416" w:firstLine="708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  <w:proofErr w:type="spellStart"/>
      <w:r>
        <w:rPr>
          <w:rFonts w:asciiTheme="minorHAnsi" w:hAnsiTheme="minorHAnsi" w:cstheme="minorHAnsi"/>
          <w:b/>
          <w:i/>
          <w:sz w:val="32"/>
          <w:szCs w:val="32"/>
          <w:lang w:val="en-GB"/>
        </w:rPr>
        <w:t>notulen</w:t>
      </w:r>
      <w:proofErr w:type="spellEnd"/>
      <w:r w:rsidR="00EC1392" w:rsidRPr="00F3794E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 MR </w:t>
      </w:r>
      <w:proofErr w:type="spellStart"/>
      <w:r w:rsidR="00EC1392" w:rsidRPr="00F3794E">
        <w:rPr>
          <w:rFonts w:asciiTheme="minorHAnsi" w:hAnsiTheme="minorHAnsi" w:cstheme="minorHAnsi"/>
          <w:b/>
          <w:i/>
          <w:sz w:val="32"/>
          <w:szCs w:val="32"/>
          <w:lang w:val="en-GB"/>
        </w:rPr>
        <w:t>d.d</w:t>
      </w:r>
      <w:proofErr w:type="spellEnd"/>
      <w:r w:rsidR="00EC1392" w:rsidRPr="00F3794E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. </w:t>
      </w:r>
      <w:r w:rsidR="004E2EC8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22 </w:t>
      </w:r>
      <w:proofErr w:type="spellStart"/>
      <w:r w:rsidR="004E2EC8">
        <w:rPr>
          <w:rFonts w:asciiTheme="minorHAnsi" w:hAnsiTheme="minorHAnsi" w:cstheme="minorHAnsi"/>
          <w:b/>
          <w:i/>
          <w:sz w:val="32"/>
          <w:szCs w:val="32"/>
          <w:lang w:val="en-GB"/>
        </w:rPr>
        <w:t>januari</w:t>
      </w:r>
      <w:proofErr w:type="spellEnd"/>
      <w:r w:rsidR="004E2EC8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 2019</w:t>
      </w:r>
    </w:p>
    <w:p w:rsidR="004E2EC8" w:rsidRPr="00F3794E" w:rsidRDefault="004E2EC8" w:rsidP="004E2EC8">
      <w:pPr>
        <w:rPr>
          <w:rFonts w:asciiTheme="minorHAnsi" w:hAnsiTheme="minorHAnsi" w:cstheme="minorHAnsi"/>
          <w:b/>
          <w:i/>
          <w:sz w:val="32"/>
          <w:szCs w:val="32"/>
          <w:lang w:val="en-GB"/>
        </w:rPr>
      </w:pPr>
    </w:p>
    <w:p w:rsidR="00EC1392" w:rsidRPr="003947DF" w:rsidRDefault="00EC1392" w:rsidP="0075208F">
      <w:pPr>
        <w:rPr>
          <w:rFonts w:ascii="Arial" w:hAnsi="Arial" w:cs="Arial"/>
          <w:szCs w:val="22"/>
          <w:lang w:val="en-GB"/>
        </w:rPr>
      </w:pPr>
    </w:p>
    <w:p w:rsidR="00EC1392" w:rsidRPr="00F3794E" w:rsidRDefault="00E515E6" w:rsidP="003947DF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>Annemiek Weyers</w:t>
      </w:r>
      <w:r w:rsidR="00F5222D">
        <w:rPr>
          <w:rFonts w:asciiTheme="minorHAnsi" w:hAnsiTheme="minorHAnsi" w:cstheme="minorHAnsi"/>
          <w:sz w:val="24"/>
          <w:szCs w:val="24"/>
        </w:rPr>
        <w:tab/>
      </w:r>
      <w:r w:rsidR="00EC1392" w:rsidRPr="00F3794E">
        <w:rPr>
          <w:rFonts w:asciiTheme="minorHAnsi" w:hAnsiTheme="minorHAnsi" w:cstheme="minorHAnsi"/>
          <w:sz w:val="24"/>
          <w:szCs w:val="24"/>
        </w:rPr>
        <w:t>- Oudergeleding (Voorzitter.)</w:t>
      </w:r>
    </w:p>
    <w:p w:rsidR="0077289B" w:rsidRPr="00F3794E" w:rsidRDefault="00E515E6" w:rsidP="0077289B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 xml:space="preserve">Beppie van </w:t>
      </w:r>
      <w:proofErr w:type="spellStart"/>
      <w:r w:rsidRPr="00F3794E">
        <w:rPr>
          <w:rFonts w:asciiTheme="minorHAnsi" w:hAnsiTheme="minorHAnsi" w:cstheme="minorHAnsi"/>
          <w:sz w:val="24"/>
          <w:szCs w:val="24"/>
        </w:rPr>
        <w:t>Kuijk</w:t>
      </w:r>
      <w:proofErr w:type="spellEnd"/>
      <w:r w:rsidR="0084764D" w:rsidRPr="00F3794E">
        <w:rPr>
          <w:rFonts w:asciiTheme="minorHAnsi" w:hAnsiTheme="minorHAnsi" w:cstheme="minorHAnsi"/>
          <w:sz w:val="24"/>
          <w:szCs w:val="24"/>
        </w:rPr>
        <w:tab/>
      </w:r>
      <w:r w:rsidR="00EC1392" w:rsidRPr="00F3794E">
        <w:rPr>
          <w:rFonts w:asciiTheme="minorHAnsi" w:hAnsiTheme="minorHAnsi" w:cstheme="minorHAnsi"/>
          <w:sz w:val="24"/>
          <w:szCs w:val="24"/>
        </w:rPr>
        <w:tab/>
        <w:t>- Oudergeleding</w:t>
      </w:r>
    </w:p>
    <w:p w:rsidR="007466FA" w:rsidRPr="00F3794E" w:rsidRDefault="00E515E6" w:rsidP="0077289B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>Erik van Rosmalen</w:t>
      </w:r>
      <w:r w:rsidR="00107D29" w:rsidRPr="00F3794E">
        <w:rPr>
          <w:rFonts w:asciiTheme="minorHAnsi" w:hAnsiTheme="minorHAnsi" w:cstheme="minorHAnsi"/>
          <w:sz w:val="24"/>
          <w:szCs w:val="24"/>
        </w:rPr>
        <w:tab/>
      </w:r>
      <w:r w:rsidR="001A32C1" w:rsidRPr="00F3794E">
        <w:rPr>
          <w:rFonts w:asciiTheme="minorHAnsi" w:hAnsiTheme="minorHAnsi" w:cstheme="minorHAnsi"/>
          <w:sz w:val="24"/>
          <w:szCs w:val="24"/>
        </w:rPr>
        <w:t>- Oudergeleding</w:t>
      </w:r>
    </w:p>
    <w:p w:rsidR="0077289B" w:rsidRPr="00F3794E" w:rsidRDefault="00107D29" w:rsidP="0077289B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>Nena Heesakkers</w:t>
      </w:r>
      <w:r w:rsidR="00F12705">
        <w:rPr>
          <w:rFonts w:asciiTheme="minorHAnsi" w:hAnsiTheme="minorHAnsi" w:cstheme="minorHAnsi"/>
          <w:sz w:val="24"/>
          <w:szCs w:val="24"/>
        </w:rPr>
        <w:tab/>
      </w:r>
      <w:r w:rsidR="00F12705">
        <w:rPr>
          <w:rFonts w:asciiTheme="minorHAnsi" w:hAnsiTheme="minorHAnsi" w:cstheme="minorHAnsi"/>
          <w:sz w:val="24"/>
          <w:szCs w:val="24"/>
        </w:rPr>
        <w:tab/>
        <w:t>- teamgeled</w:t>
      </w:r>
      <w:r w:rsidR="0077289B" w:rsidRPr="00F3794E">
        <w:rPr>
          <w:rFonts w:asciiTheme="minorHAnsi" w:hAnsiTheme="minorHAnsi" w:cstheme="minorHAnsi"/>
          <w:sz w:val="24"/>
          <w:szCs w:val="24"/>
        </w:rPr>
        <w:t>ing</w:t>
      </w:r>
    </w:p>
    <w:p w:rsidR="0077289B" w:rsidRPr="00F3794E" w:rsidRDefault="00EE516A" w:rsidP="0077289B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>René</w:t>
      </w:r>
      <w:r w:rsidR="0077289B" w:rsidRPr="00F3794E">
        <w:rPr>
          <w:rFonts w:asciiTheme="minorHAnsi" w:hAnsiTheme="minorHAnsi" w:cstheme="minorHAnsi"/>
          <w:sz w:val="24"/>
          <w:szCs w:val="24"/>
        </w:rPr>
        <w:t xml:space="preserve"> van </w:t>
      </w:r>
      <w:r w:rsidRPr="00F3794E">
        <w:rPr>
          <w:rFonts w:asciiTheme="minorHAnsi" w:hAnsiTheme="minorHAnsi" w:cstheme="minorHAnsi"/>
          <w:sz w:val="24"/>
          <w:szCs w:val="24"/>
        </w:rPr>
        <w:t>der Weel</w:t>
      </w:r>
      <w:r w:rsidR="00F5222D">
        <w:rPr>
          <w:rFonts w:asciiTheme="minorHAnsi" w:hAnsiTheme="minorHAnsi" w:cstheme="minorHAnsi"/>
          <w:sz w:val="24"/>
          <w:szCs w:val="24"/>
        </w:rPr>
        <w:tab/>
      </w:r>
      <w:r w:rsidR="00F12705">
        <w:rPr>
          <w:rFonts w:asciiTheme="minorHAnsi" w:hAnsiTheme="minorHAnsi" w:cstheme="minorHAnsi"/>
          <w:sz w:val="24"/>
          <w:szCs w:val="24"/>
        </w:rPr>
        <w:t>- teamgeled</w:t>
      </w:r>
      <w:r w:rsidR="0077289B" w:rsidRPr="00F3794E">
        <w:rPr>
          <w:rFonts w:asciiTheme="minorHAnsi" w:hAnsiTheme="minorHAnsi" w:cstheme="minorHAnsi"/>
          <w:sz w:val="24"/>
          <w:szCs w:val="24"/>
        </w:rPr>
        <w:t>ing</w:t>
      </w:r>
    </w:p>
    <w:p w:rsidR="00EC1392" w:rsidRPr="00F3794E" w:rsidRDefault="00D72F28" w:rsidP="003B195D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Patty van der Linden</w:t>
      </w:r>
      <w:r w:rsidR="00F12705">
        <w:rPr>
          <w:rFonts w:asciiTheme="minorHAnsi" w:hAnsiTheme="minorHAnsi" w:cstheme="minorHAnsi"/>
          <w:sz w:val="24"/>
          <w:szCs w:val="24"/>
        </w:rPr>
        <w:tab/>
        <w:t>- teamgeled</w:t>
      </w:r>
      <w:r w:rsidR="0077289B" w:rsidRPr="00F3794E">
        <w:rPr>
          <w:rFonts w:asciiTheme="minorHAnsi" w:hAnsiTheme="minorHAnsi" w:cstheme="minorHAnsi"/>
          <w:sz w:val="24"/>
          <w:szCs w:val="24"/>
        </w:rPr>
        <w:t>ing</w:t>
      </w:r>
    </w:p>
    <w:p w:rsidR="0077289B" w:rsidRPr="00F3794E" w:rsidRDefault="0077289B" w:rsidP="0077289B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p w:rsidR="00EC1392" w:rsidRPr="00F3794E" w:rsidRDefault="00E515E6" w:rsidP="00E515E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F3794E">
        <w:rPr>
          <w:rFonts w:asciiTheme="minorHAnsi" w:hAnsiTheme="minorHAnsi" w:cstheme="minorHAnsi"/>
          <w:sz w:val="24"/>
          <w:szCs w:val="24"/>
        </w:rPr>
        <w:t>Uitgenodigd deel 1 vergadering: Manja Voogd</w:t>
      </w:r>
    </w:p>
    <w:p w:rsidR="00A85BB2" w:rsidRPr="00F3794E" w:rsidRDefault="00A85BB2" w:rsidP="00973CC5">
      <w:pPr>
        <w:rPr>
          <w:rFonts w:asciiTheme="minorHAnsi" w:hAnsiTheme="minorHAnsi" w:cstheme="minorHAnsi"/>
          <w:b/>
          <w:sz w:val="24"/>
          <w:szCs w:val="24"/>
        </w:rPr>
      </w:pPr>
    </w:p>
    <w:p w:rsidR="000D3662" w:rsidRPr="00F3794E" w:rsidRDefault="00CE7BF4" w:rsidP="00973CC5">
      <w:pPr>
        <w:rPr>
          <w:rFonts w:asciiTheme="minorHAnsi" w:hAnsiTheme="minorHAnsi" w:cstheme="minorHAnsi"/>
          <w:b/>
          <w:sz w:val="24"/>
          <w:szCs w:val="24"/>
        </w:rPr>
      </w:pPr>
      <w:r w:rsidRPr="00F3794E">
        <w:rPr>
          <w:rFonts w:asciiTheme="minorHAnsi" w:hAnsiTheme="minorHAnsi" w:cstheme="minorHAnsi"/>
          <w:b/>
          <w:sz w:val="24"/>
          <w:szCs w:val="24"/>
        </w:rPr>
        <w:t>Deel 1 van de vergadering</w:t>
      </w:r>
    </w:p>
    <w:p w:rsidR="00CE7BF4" w:rsidRPr="00F3794E" w:rsidRDefault="00CE7BF4" w:rsidP="00973CC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17"/>
        <w:gridCol w:w="1515"/>
      </w:tblGrid>
      <w:tr w:rsidR="002D45D1" w:rsidRPr="00F3794E" w:rsidTr="00826DF9">
        <w:trPr>
          <w:trHeight w:val="397"/>
        </w:trPr>
        <w:tc>
          <w:tcPr>
            <w:tcW w:w="675" w:type="dxa"/>
          </w:tcPr>
          <w:p w:rsidR="002D45D1" w:rsidRPr="00F3794E" w:rsidRDefault="002D45D1" w:rsidP="005E17C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2D45D1" w:rsidRPr="00F3794E" w:rsidRDefault="002D45D1" w:rsidP="005E17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b/>
                <w:sz w:val="24"/>
                <w:szCs w:val="24"/>
              </w:rPr>
              <w:t>Onderwerp</w:t>
            </w:r>
          </w:p>
        </w:tc>
        <w:tc>
          <w:tcPr>
            <w:tcW w:w="1515" w:type="dxa"/>
          </w:tcPr>
          <w:p w:rsidR="002D45D1" w:rsidRPr="00F3794E" w:rsidRDefault="002D45D1" w:rsidP="005E17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b/>
                <w:sz w:val="24"/>
                <w:szCs w:val="24"/>
              </w:rPr>
              <w:t>Tijd</w:t>
            </w:r>
          </w:p>
        </w:tc>
      </w:tr>
      <w:tr w:rsidR="002D45D1" w:rsidRPr="00F3794E" w:rsidTr="00826DF9">
        <w:trPr>
          <w:trHeight w:val="397"/>
        </w:trPr>
        <w:tc>
          <w:tcPr>
            <w:tcW w:w="675" w:type="dxa"/>
          </w:tcPr>
          <w:p w:rsidR="002D45D1" w:rsidRPr="00F3794E" w:rsidRDefault="002D45D1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F5222D" w:rsidRDefault="002D45D1" w:rsidP="00F522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Opening</w:t>
            </w:r>
          </w:p>
          <w:p w:rsidR="00F5222D" w:rsidRPr="001B1648" w:rsidRDefault="001B1648" w:rsidP="001B1648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Notulist </w:t>
            </w:r>
            <w:r w:rsidR="009D4EB0">
              <w:rPr>
                <w:rFonts w:asciiTheme="minorHAnsi" w:hAnsiTheme="minorHAnsi" w:cstheme="minorHAnsi"/>
                <w:sz w:val="24"/>
                <w:szCs w:val="24"/>
              </w:rPr>
              <w:t>Beppie</w:t>
            </w:r>
          </w:p>
        </w:tc>
        <w:tc>
          <w:tcPr>
            <w:tcW w:w="1515" w:type="dxa"/>
          </w:tcPr>
          <w:p w:rsidR="002D45D1" w:rsidRPr="00F3794E" w:rsidRDefault="002D45D1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86633" w:rsidRPr="00F379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00 uur</w:t>
            </w:r>
          </w:p>
        </w:tc>
      </w:tr>
      <w:tr w:rsidR="002D45D1" w:rsidRPr="00F3794E" w:rsidTr="00826DF9">
        <w:trPr>
          <w:trHeight w:val="397"/>
        </w:trPr>
        <w:tc>
          <w:tcPr>
            <w:tcW w:w="675" w:type="dxa"/>
          </w:tcPr>
          <w:p w:rsidR="002D45D1" w:rsidRPr="00F3794E" w:rsidRDefault="002D45D1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2D45D1" w:rsidRPr="00F3794E" w:rsidRDefault="002D45D1" w:rsidP="005E17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Vaststellen van de agenda</w:t>
            </w:r>
          </w:p>
        </w:tc>
        <w:tc>
          <w:tcPr>
            <w:tcW w:w="1515" w:type="dxa"/>
          </w:tcPr>
          <w:p w:rsidR="002D45D1" w:rsidRPr="00F3794E" w:rsidRDefault="002D45D1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86633" w:rsidRPr="00F379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D7F7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F522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uur</w:t>
            </w:r>
          </w:p>
        </w:tc>
      </w:tr>
      <w:tr w:rsidR="002D45D1" w:rsidRPr="00F3794E" w:rsidTr="00826DF9">
        <w:trPr>
          <w:trHeight w:val="397"/>
        </w:trPr>
        <w:tc>
          <w:tcPr>
            <w:tcW w:w="675" w:type="dxa"/>
          </w:tcPr>
          <w:p w:rsidR="002D45D1" w:rsidRPr="00F3794E" w:rsidRDefault="002D45D1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2D45D1" w:rsidRDefault="002D45D1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Notulen </w:t>
            </w:r>
            <w:proofErr w:type="spellStart"/>
            <w:r w:rsidR="00E65FA9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="00E65FA9">
              <w:rPr>
                <w:rFonts w:asciiTheme="minorHAnsi" w:hAnsiTheme="minorHAnsi" w:cstheme="minorHAnsi"/>
                <w:sz w:val="24"/>
                <w:szCs w:val="24"/>
              </w:rPr>
              <w:t xml:space="preserve"> 12 nov 2018 René</w:t>
            </w:r>
          </w:p>
          <w:p w:rsidR="009D4EB0" w:rsidRDefault="009D4EB0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*Manja geeft aan dat Ineke Walraven afscheid neemt van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9D4EB0" w:rsidRDefault="009D4EB0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*Dat beteken</w:t>
            </w:r>
            <w:r w:rsidR="00F1270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ook dat Patty in het team blijft.</w:t>
            </w:r>
          </w:p>
          <w:p w:rsidR="009D4EB0" w:rsidRDefault="009D4EB0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*Manja gaat kijken of er nog een Bhv’er kan worden opgeleid zodat er elke dag een Bhv’er  aanwezig is. Ze komt hier nog op terug.</w:t>
            </w:r>
          </w:p>
          <w:p w:rsidR="009D4EB0" w:rsidRDefault="009D4EB0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*Komt er nog een speelhuisje terug op de plaats waar deze is weg gehaald? En mag er nog gespeeld worden in de binnentui</w:t>
            </w:r>
            <w:r w:rsidR="00174224">
              <w:rPr>
                <w:rFonts w:asciiTheme="minorHAnsi" w:hAnsiTheme="minorHAnsi" w:cstheme="minorHAnsi"/>
                <w:sz w:val="24"/>
                <w:szCs w:val="24"/>
              </w:rPr>
              <w:t>n? Manja gaat dit navragen en komt er nog op terug.</w:t>
            </w:r>
          </w:p>
          <w:p w:rsidR="00174224" w:rsidRDefault="00174224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*Dat we als school kunnen doorgroeien en toekomst hebben is zeker! Het gebouw staat ook op de lijst voor renovatie maar wanneer is nog niet duidelijk.</w:t>
            </w:r>
          </w:p>
          <w:p w:rsidR="00174224" w:rsidRDefault="00174224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*Manja en René zijn naar het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Rodenborch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geweest om te kijken of we kunnen samenwerken m.b.t.de top talenten, omdat topsport steeds op latere leeftijd intensiever wordt heeft dit niet zo veel zin.</w:t>
            </w:r>
          </w:p>
          <w:p w:rsidR="00F12705" w:rsidRDefault="00F12705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4224" w:rsidRDefault="00174224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zal de komende periode intensiever de klassen i n gaan als ib’er  om daar sfeer te proeven en om te kijken hoe het in de klassen gaat.</w:t>
            </w:r>
          </w:p>
          <w:p w:rsidR="00174224" w:rsidRPr="00F3794E" w:rsidRDefault="00174224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2D45D1" w:rsidRPr="00F3794E" w:rsidRDefault="002D45D1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  <w:r w:rsidR="00886633" w:rsidRPr="00F379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D7F7D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2D45D1" w:rsidRPr="00F3794E" w:rsidTr="00826DF9">
        <w:trPr>
          <w:trHeight w:val="397"/>
        </w:trPr>
        <w:tc>
          <w:tcPr>
            <w:tcW w:w="675" w:type="dxa"/>
          </w:tcPr>
          <w:p w:rsidR="002D45D1" w:rsidRPr="00F3794E" w:rsidRDefault="002D45D1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7" w:type="dxa"/>
          </w:tcPr>
          <w:p w:rsidR="002D45D1" w:rsidRDefault="002D45D1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Mededelingen en ingekomen post </w:t>
            </w:r>
          </w:p>
          <w:p w:rsidR="00174224" w:rsidRDefault="007F0388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174224">
              <w:rPr>
                <w:rFonts w:asciiTheme="minorHAnsi" w:hAnsiTheme="minorHAnsi" w:cstheme="minorHAnsi"/>
                <w:sz w:val="24"/>
                <w:szCs w:val="24"/>
              </w:rPr>
              <w:t>De leerlingenraad heeft aangegeven graag een keer met de mr. Samen te komen. Manja vraagt na aan Walter wat ze precies willen.</w:t>
            </w:r>
          </w:p>
          <w:p w:rsidR="007F0388" w:rsidRPr="00F3794E" w:rsidRDefault="007F0388" w:rsidP="00EE51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2D45D1" w:rsidRPr="00F3794E" w:rsidRDefault="002D45D1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886633" w:rsidRPr="00F3794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D7F7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2866A8" w:rsidRPr="00F3794E" w:rsidTr="00826DF9">
        <w:trPr>
          <w:trHeight w:val="397"/>
        </w:trPr>
        <w:tc>
          <w:tcPr>
            <w:tcW w:w="675" w:type="dxa"/>
          </w:tcPr>
          <w:p w:rsidR="002866A8" w:rsidRDefault="002866A8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17" w:type="dxa"/>
          </w:tcPr>
          <w:p w:rsidR="002866A8" w:rsidRDefault="001F59D7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Schools beleidsafspraken</w:t>
            </w:r>
          </w:p>
          <w:p w:rsidR="007F0388" w:rsidRDefault="007F0388" w:rsidP="007F03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*Het document is doorgesproken 2 zinnen worden nog aangepast en het document is dan officieel.</w:t>
            </w:r>
          </w:p>
          <w:p w:rsidR="00F12705" w:rsidRPr="007F0388" w:rsidRDefault="00F12705" w:rsidP="007F03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2866A8" w:rsidRDefault="005D7F7D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20:15</w:t>
            </w:r>
            <w:r w:rsidR="002866A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886633" w:rsidRPr="00F3794E" w:rsidTr="00826DF9">
        <w:trPr>
          <w:trHeight w:val="397"/>
        </w:trPr>
        <w:tc>
          <w:tcPr>
            <w:tcW w:w="675" w:type="dxa"/>
          </w:tcPr>
          <w:p w:rsidR="00886633" w:rsidRPr="00F3794E" w:rsidRDefault="001F59D7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517" w:type="dxa"/>
          </w:tcPr>
          <w:p w:rsidR="00886633" w:rsidRDefault="001F59D7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Calamiteitenplan</w:t>
            </w:r>
          </w:p>
          <w:p w:rsidR="007F0388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*Het plan is aangepast. Er komt nog twee keer een oefening 1 gepland en 1 onverwacht.</w:t>
            </w:r>
          </w:p>
          <w:p w:rsidR="007F0388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*bij calamiteiten laat je de jassen altijd hangen niet afhankelijk van het weer!</w:t>
            </w:r>
          </w:p>
          <w:p w:rsidR="007F0388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*Patty geeft aan ver te moeten lopen voordat ze bij de EHBO koffer is. Manja gaat kijken of er een extra koffer kan worden aangeschaft.</w:t>
            </w:r>
          </w:p>
          <w:p w:rsidR="007F0388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*Misschien een idee dat elke groep een doosje pleisters in de klas heeft.</w:t>
            </w:r>
          </w:p>
          <w:p w:rsidR="007F0388" w:rsidRPr="00F3794E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886633" w:rsidRPr="00F3794E" w:rsidRDefault="005D7F7D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20:25</w:t>
            </w:r>
            <w:r w:rsidR="002866A8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F5222D" w:rsidRPr="00F3794E" w:rsidTr="00F5222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D" w:rsidRPr="00F3794E" w:rsidRDefault="001F59D7" w:rsidP="003E2A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7" w:rsidRDefault="001F59D7" w:rsidP="00835461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5461">
              <w:rPr>
                <w:rFonts w:asciiTheme="minorHAnsi" w:hAnsiTheme="minorHAnsi" w:cstheme="minorHAnsi"/>
                <w:sz w:val="24"/>
                <w:szCs w:val="24"/>
              </w:rPr>
              <w:t>Koersplan ATO</w:t>
            </w:r>
          </w:p>
          <w:p w:rsidR="007F0388" w:rsidRDefault="007F0388" w:rsidP="00835461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*Het koersplan sluit goed aan op het leer en veerkracht traject en de </w:t>
            </w:r>
            <w:r w:rsidR="00F12705">
              <w:rPr>
                <w:rFonts w:asciiTheme="minorHAnsi" w:hAnsiTheme="minorHAnsi" w:cstheme="minorHAnsi"/>
                <w:sz w:val="24"/>
                <w:szCs w:val="24"/>
              </w:rPr>
              <w:t>vier ankerpunten van de school. Om het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 ook meetbaar te maken komt er nog een extra stukje bij.</w:t>
            </w:r>
          </w:p>
          <w:p w:rsidR="007F0388" w:rsidRPr="00835461" w:rsidRDefault="007F0388" w:rsidP="00835461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D" w:rsidRPr="00F3794E" w:rsidRDefault="00F5222D" w:rsidP="003E2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D7F7D">
              <w:rPr>
                <w:rFonts w:asciiTheme="minorHAnsi" w:hAnsiTheme="minorHAnsi" w:cstheme="minorHAnsi"/>
                <w:sz w:val="24"/>
                <w:szCs w:val="24"/>
              </w:rPr>
              <w:t>:35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886633" w:rsidRPr="00F3794E" w:rsidTr="00826DF9">
        <w:trPr>
          <w:trHeight w:val="397"/>
        </w:trPr>
        <w:tc>
          <w:tcPr>
            <w:tcW w:w="675" w:type="dxa"/>
          </w:tcPr>
          <w:p w:rsidR="00886633" w:rsidRPr="00F3794E" w:rsidRDefault="005D7F7D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17" w:type="dxa"/>
          </w:tcPr>
          <w:p w:rsidR="00886633" w:rsidRDefault="00120882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Schoolondersteuningsprofiel</w:t>
            </w:r>
            <w:proofErr w:type="spellEnd"/>
          </w:p>
          <w:p w:rsidR="007F0388" w:rsidRDefault="007F0388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*Dit is een document waarin staat beschreven hoe de zorgstructuur van de school </w:t>
            </w:r>
            <w:r w:rsidR="00D30766">
              <w:rPr>
                <w:rFonts w:asciiTheme="minorHAnsi" w:hAnsiTheme="minorHAnsi" w:cstheme="minorHAnsi"/>
                <w:sz w:val="24"/>
                <w:szCs w:val="24"/>
              </w:rPr>
              <w:t>is ingericht. En wat de school leerlingen heeft te bieden.</w:t>
            </w:r>
          </w:p>
          <w:p w:rsidR="00D30766" w:rsidRDefault="00D30766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 Het document is goedgekeurd door de Mr.</w:t>
            </w:r>
          </w:p>
          <w:p w:rsidR="00F12705" w:rsidRPr="00F3794E" w:rsidRDefault="00F12705" w:rsidP="00EE516A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886633" w:rsidRPr="00F3794E" w:rsidRDefault="005D7F7D" w:rsidP="008866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20:45 uur</w:t>
            </w:r>
          </w:p>
        </w:tc>
      </w:tr>
      <w:tr w:rsidR="00886633" w:rsidRPr="00F3794E" w:rsidTr="00826DF9">
        <w:trPr>
          <w:trHeight w:val="397"/>
        </w:trPr>
        <w:tc>
          <w:tcPr>
            <w:tcW w:w="675" w:type="dxa"/>
          </w:tcPr>
          <w:p w:rsidR="00886633" w:rsidRPr="00F3794E" w:rsidRDefault="005D7F7D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7" w:type="dxa"/>
          </w:tcPr>
          <w:p w:rsidR="00886633" w:rsidRDefault="00120882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Begroting</w:t>
            </w:r>
          </w:p>
          <w:p w:rsidR="003C289B" w:rsidRDefault="00D30766" w:rsidP="00D307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*De € 25.000 extra begroting wordt ingezet als investering voor professionalisering en ontwikkeling van het personeel. En de kwaliteit van het onderwijs.</w:t>
            </w:r>
          </w:p>
          <w:p w:rsidR="003C289B" w:rsidRDefault="003C289B" w:rsidP="00D307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*Bijscholing </w:t>
            </w:r>
          </w:p>
          <w:p w:rsidR="003C289B" w:rsidRDefault="003C289B" w:rsidP="00D307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*Manja gaat de begroting indienen.</w:t>
            </w:r>
          </w:p>
          <w:p w:rsidR="00D30766" w:rsidRPr="00D30766" w:rsidRDefault="00D30766" w:rsidP="00D307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86633" w:rsidRPr="00F3794E" w:rsidRDefault="005D7F7D" w:rsidP="002D45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20:55 uur</w:t>
            </w:r>
          </w:p>
        </w:tc>
      </w:tr>
      <w:tr w:rsidR="00120882" w:rsidRPr="00F3794E" w:rsidTr="00826DF9">
        <w:trPr>
          <w:trHeight w:val="397"/>
        </w:trPr>
        <w:tc>
          <w:tcPr>
            <w:tcW w:w="675" w:type="dxa"/>
          </w:tcPr>
          <w:p w:rsidR="00120882" w:rsidRPr="00F3794E" w:rsidRDefault="005D7F7D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17" w:type="dxa"/>
          </w:tcPr>
          <w:p w:rsidR="00120882" w:rsidRDefault="00120882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Profilering</w:t>
            </w:r>
          </w:p>
          <w:p w:rsidR="003C289B" w:rsidRDefault="003C289B" w:rsidP="003C28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*Korte lijnen met de wijk.</w:t>
            </w:r>
          </w:p>
          <w:p w:rsidR="003C289B" w:rsidRDefault="003C289B" w:rsidP="003C28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*Leer en veerkracht en de ankerpunten goed uitzetten.</w:t>
            </w:r>
          </w:p>
          <w:p w:rsidR="003C289B" w:rsidRDefault="003C289B" w:rsidP="003C28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*Het team is hier al goed mee aan de slag, Hoe dit zichtbaar wordt voor ouders wordt nog over nagedacht.</w:t>
            </w:r>
          </w:p>
          <w:p w:rsidR="003C289B" w:rsidRDefault="003C289B" w:rsidP="003C28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*Manja gaat kijken of een artikel in het wijk krantje nog een optie is.</w:t>
            </w:r>
          </w:p>
          <w:p w:rsidR="003C289B" w:rsidRPr="003C289B" w:rsidRDefault="003C289B" w:rsidP="003C2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0882" w:rsidRPr="00F3794E" w:rsidRDefault="005D7F7D" w:rsidP="002D45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21:05 uur</w:t>
            </w:r>
          </w:p>
        </w:tc>
      </w:tr>
      <w:tr w:rsidR="00120882" w:rsidRPr="00F3794E" w:rsidTr="00826DF9">
        <w:trPr>
          <w:trHeight w:val="397"/>
        </w:trPr>
        <w:tc>
          <w:tcPr>
            <w:tcW w:w="675" w:type="dxa"/>
          </w:tcPr>
          <w:p w:rsidR="00120882" w:rsidRPr="00F3794E" w:rsidRDefault="005D7F7D" w:rsidP="005E17C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517" w:type="dxa"/>
          </w:tcPr>
          <w:p w:rsidR="00120882" w:rsidRDefault="00120882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Werkdrukverdelingsplan</w:t>
            </w:r>
          </w:p>
          <w:p w:rsidR="003C289B" w:rsidRDefault="003C289B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*4 april gaat Manja in overleg met het team hoe de taak verdeling er het nieuwe schooljaar uit zal gaan zien.</w:t>
            </w:r>
          </w:p>
          <w:p w:rsidR="003C289B" w:rsidRDefault="003C289B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*5Feb heeft Manja een gesprek met het bestuur waarin meer duidelijkheid komt over een nieuwe directeur en de procedure hiervan.</w:t>
            </w:r>
          </w:p>
          <w:p w:rsidR="003C289B" w:rsidRDefault="003C289B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Manja houd ons op de hoogte.</w:t>
            </w:r>
          </w:p>
          <w:p w:rsidR="005B53CA" w:rsidRDefault="005B53CA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Wellicht kan de </w:t>
            </w:r>
            <w:r w:rsidR="00F12705"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zelf contact opnemen met het bestuur.</w:t>
            </w:r>
          </w:p>
          <w:p w:rsidR="00F12705" w:rsidRDefault="00F12705" w:rsidP="00886633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0882" w:rsidRPr="00F3794E" w:rsidRDefault="005D7F7D" w:rsidP="002D45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21:15 uur</w:t>
            </w:r>
          </w:p>
        </w:tc>
      </w:tr>
    </w:tbl>
    <w:p w:rsidR="000E6F53" w:rsidRDefault="000E6F53" w:rsidP="000E6F5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</w:p>
    <w:p w:rsidR="00F3794E" w:rsidRPr="00F3794E" w:rsidRDefault="00F3794E" w:rsidP="000E6F53">
      <w:pPr>
        <w:pStyle w:val="Lijstalinea"/>
        <w:ind w:left="0"/>
        <w:rPr>
          <w:rFonts w:asciiTheme="minorHAnsi" w:hAnsiTheme="minorHAnsi" w:cstheme="minorHAnsi"/>
          <w:b/>
          <w:sz w:val="24"/>
          <w:szCs w:val="24"/>
        </w:rPr>
      </w:pPr>
      <w:r w:rsidRPr="00F3794E">
        <w:rPr>
          <w:rFonts w:asciiTheme="minorHAnsi" w:hAnsiTheme="minorHAnsi" w:cstheme="minorHAnsi"/>
          <w:b/>
          <w:sz w:val="24"/>
          <w:szCs w:val="24"/>
        </w:rPr>
        <w:t>Deel 2 van de vergadering</w:t>
      </w:r>
    </w:p>
    <w:p w:rsidR="00F3794E" w:rsidRDefault="00F3794E" w:rsidP="000E6F5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</w:tblGrid>
      <w:tr w:rsidR="00F3794E" w:rsidRPr="00F3794E" w:rsidTr="00F3794E">
        <w:trPr>
          <w:trHeight w:val="397"/>
        </w:trPr>
        <w:tc>
          <w:tcPr>
            <w:tcW w:w="704" w:type="dxa"/>
          </w:tcPr>
          <w:p w:rsidR="00F3794E" w:rsidRPr="00F3794E" w:rsidRDefault="005D7F7D" w:rsidP="003E2A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F3794E" w:rsidRDefault="00F3794E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Leer en veerkracht</w:t>
            </w:r>
            <w:r w:rsidR="00B12C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12CEA" w:rsidRDefault="00B12CEA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oefening</w:t>
            </w:r>
          </w:p>
          <w:p w:rsidR="003C289B" w:rsidRPr="00F3794E" w:rsidRDefault="003C289B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*Kwaliteiten spel erg leuk bedankt René!</w:t>
            </w:r>
          </w:p>
        </w:tc>
        <w:tc>
          <w:tcPr>
            <w:tcW w:w="1559" w:type="dxa"/>
          </w:tcPr>
          <w:p w:rsidR="00F3794E" w:rsidRPr="00F3794E" w:rsidRDefault="005D7F7D" w:rsidP="003E2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21:25</w:t>
            </w:r>
            <w:r w:rsidR="00F3794E"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F3794E" w:rsidRPr="00F3794E" w:rsidTr="00F3794E">
        <w:trPr>
          <w:trHeight w:val="397"/>
        </w:trPr>
        <w:tc>
          <w:tcPr>
            <w:tcW w:w="704" w:type="dxa"/>
          </w:tcPr>
          <w:p w:rsidR="00F3794E" w:rsidRPr="00F3794E" w:rsidRDefault="005D7F7D" w:rsidP="003E2A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3794E" w:rsidRDefault="00F3794E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Werkdrukakkoord</w:t>
            </w:r>
            <w:r w:rsidR="005D7F7D">
              <w:rPr>
                <w:rFonts w:asciiTheme="minorHAnsi" w:hAnsiTheme="minorHAnsi" w:cstheme="minorHAnsi"/>
                <w:sz w:val="24"/>
                <w:szCs w:val="24"/>
              </w:rPr>
              <w:t xml:space="preserve"> en toekomst Sterrenbosch</w:t>
            </w:r>
          </w:p>
          <w:p w:rsidR="005B53CA" w:rsidRDefault="005B53CA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*Er is een vraag over de inzet van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Ienke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groep ½ b op maandag</w:t>
            </w:r>
          </w:p>
          <w:p w:rsidR="003C289B" w:rsidRDefault="003C289B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*Anja wordt nu vooral ingezet in de groepen 3/4 en 4/5 het team geeft aan dat het op dit </w:t>
            </w:r>
            <w:r w:rsidR="002C6491">
              <w:rPr>
                <w:rFonts w:asciiTheme="minorHAnsi" w:hAnsiTheme="minorHAnsi" w:cstheme="minorHAnsi"/>
                <w:sz w:val="24"/>
                <w:szCs w:val="24"/>
              </w:rPr>
              <w:t>moment ook echt nodig is in die groepen of dit zo blijft is niet gezegd.</w:t>
            </w:r>
          </w:p>
          <w:p w:rsidR="002C6491" w:rsidRPr="00F3794E" w:rsidRDefault="00F12705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* V</w:t>
            </w:r>
            <w:r w:rsidR="002C6491">
              <w:rPr>
                <w:rFonts w:asciiTheme="minorHAnsi" w:hAnsiTheme="minorHAnsi" w:cstheme="minorHAnsi"/>
                <w:sz w:val="24"/>
                <w:szCs w:val="24"/>
              </w:rPr>
              <w:t>oor het komende schooljaar zou een gymdocent erg prettig zijn dit in combinatie met evt. buitenschoolse activiteiten.</w:t>
            </w:r>
          </w:p>
        </w:tc>
        <w:tc>
          <w:tcPr>
            <w:tcW w:w="1559" w:type="dxa"/>
          </w:tcPr>
          <w:p w:rsidR="00F3794E" w:rsidRPr="00F3794E" w:rsidRDefault="00F3794E" w:rsidP="003E2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  <w:r w:rsidR="001F59D7">
              <w:rPr>
                <w:rFonts w:asciiTheme="minorHAnsi" w:hAnsiTheme="minorHAnsi" w:cstheme="minorHAnsi"/>
                <w:sz w:val="24"/>
                <w:szCs w:val="24"/>
              </w:rPr>
              <w:t>:35</w:t>
            </w: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F3794E" w:rsidRPr="00F3794E" w:rsidTr="00F3794E">
        <w:trPr>
          <w:trHeight w:val="397"/>
        </w:trPr>
        <w:tc>
          <w:tcPr>
            <w:tcW w:w="704" w:type="dxa"/>
          </w:tcPr>
          <w:p w:rsidR="00F3794E" w:rsidRPr="00F3794E" w:rsidRDefault="005D7F7D" w:rsidP="003E2A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2C6491" w:rsidRDefault="00F3794E" w:rsidP="002C6491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Verkeersveiligheid in en rond de school</w:t>
            </w:r>
          </w:p>
          <w:p w:rsidR="002C6491" w:rsidRPr="002C6491" w:rsidRDefault="00F12705" w:rsidP="002C6491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verkeers</w:t>
            </w:r>
            <w:r w:rsidR="002C6491">
              <w:rPr>
                <w:rFonts w:asciiTheme="minorHAnsi" w:hAnsiTheme="minorHAnsi" w:cstheme="minorHAnsi"/>
                <w:sz w:val="24"/>
                <w:szCs w:val="24"/>
              </w:rPr>
              <w:t>fee</w:t>
            </w:r>
            <w:proofErr w:type="spellEnd"/>
            <w:r w:rsidR="002C6491">
              <w:rPr>
                <w:rFonts w:asciiTheme="minorHAnsi" w:hAnsiTheme="minorHAnsi" w:cstheme="minorHAnsi"/>
                <w:sz w:val="24"/>
                <w:szCs w:val="24"/>
              </w:rPr>
              <w:t xml:space="preserve"> is weer geweest bij de kleuters en was zeer geslaagd.</w:t>
            </w:r>
          </w:p>
        </w:tc>
        <w:tc>
          <w:tcPr>
            <w:tcW w:w="1559" w:type="dxa"/>
          </w:tcPr>
          <w:p w:rsidR="00F3794E" w:rsidRPr="00F3794E" w:rsidRDefault="005D7F7D" w:rsidP="003E2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21:55</w:t>
            </w:r>
            <w:r w:rsidR="00F3794E" w:rsidRPr="00F3794E">
              <w:rPr>
                <w:rFonts w:asciiTheme="minorHAnsi" w:hAnsiTheme="minorHAnsi" w:cstheme="minorHAnsi"/>
                <w:sz w:val="24"/>
                <w:szCs w:val="24"/>
              </w:rPr>
              <w:t xml:space="preserve"> uur</w:t>
            </w:r>
          </w:p>
        </w:tc>
      </w:tr>
      <w:tr w:rsidR="00F3794E" w:rsidRPr="00F3794E" w:rsidTr="00F3794E">
        <w:trPr>
          <w:trHeight w:val="397"/>
        </w:trPr>
        <w:tc>
          <w:tcPr>
            <w:tcW w:w="704" w:type="dxa"/>
          </w:tcPr>
          <w:p w:rsidR="00F3794E" w:rsidRPr="00F3794E" w:rsidRDefault="005D7F7D" w:rsidP="003E2A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F3794E" w:rsidRDefault="00F3794E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Sluiting</w:t>
            </w:r>
          </w:p>
          <w:p w:rsidR="002C6491" w:rsidRDefault="002C6491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F12705">
              <w:rPr>
                <w:rFonts w:asciiTheme="minorHAnsi" w:hAnsiTheme="minorHAnsi" w:cstheme="minorHAnsi"/>
                <w:sz w:val="24"/>
                <w:szCs w:val="24"/>
              </w:rPr>
              <w:t>Extra puntje er is een vernieuw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 versie van het jaarverslag.</w:t>
            </w:r>
          </w:p>
          <w:p w:rsidR="002C6491" w:rsidRPr="00F3794E" w:rsidRDefault="002C6491" w:rsidP="003E2A87">
            <w:pPr>
              <w:pStyle w:val="Lijstaline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Volgend jaar moeten we hierin de € 700 verantwoorden die op de begroting staat voor de mr.</w:t>
            </w:r>
          </w:p>
        </w:tc>
        <w:tc>
          <w:tcPr>
            <w:tcW w:w="1559" w:type="dxa"/>
          </w:tcPr>
          <w:p w:rsidR="00F3794E" w:rsidRPr="00F3794E" w:rsidRDefault="00F3794E" w:rsidP="003E2A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794E">
              <w:rPr>
                <w:rFonts w:asciiTheme="minorHAnsi" w:hAnsiTheme="minorHAnsi" w:cstheme="minorHAnsi"/>
                <w:sz w:val="24"/>
                <w:szCs w:val="24"/>
              </w:rPr>
              <w:t>22:00 uur</w:t>
            </w:r>
          </w:p>
        </w:tc>
      </w:tr>
    </w:tbl>
    <w:p w:rsidR="00F3794E" w:rsidRPr="00F3794E" w:rsidRDefault="00F3794E" w:rsidP="000E6F53">
      <w:pPr>
        <w:pStyle w:val="Lijstalinea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3794E" w:rsidRPr="00F3794E" w:rsidSect="009A1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66" w:rsidRDefault="00161B66" w:rsidP="00354736">
      <w:pPr>
        <w:spacing w:line="240" w:lineRule="auto"/>
      </w:pPr>
      <w:r>
        <w:separator/>
      </w:r>
    </w:p>
  </w:endnote>
  <w:endnote w:type="continuationSeparator" w:id="0">
    <w:p w:rsidR="00161B66" w:rsidRDefault="00161B66" w:rsidP="0035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Perpetua"/>
    <w:panose1 w:val="00000000000000000000"/>
    <w:charset w:val="00"/>
    <w:family w:val="roman"/>
    <w:notTrueType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66" w:rsidRDefault="00161B66" w:rsidP="00354736">
      <w:pPr>
        <w:spacing w:line="240" w:lineRule="auto"/>
      </w:pPr>
      <w:r>
        <w:separator/>
      </w:r>
    </w:p>
  </w:footnote>
  <w:footnote w:type="continuationSeparator" w:id="0">
    <w:p w:rsidR="00161B66" w:rsidRDefault="00161B66" w:rsidP="0035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92" w:rsidRDefault="00EC1392">
    <w:pPr>
      <w:pStyle w:val="Koptekst"/>
    </w:pPr>
  </w:p>
  <w:p w:rsidR="00EC1392" w:rsidRDefault="00EC1392">
    <w:pPr>
      <w:pStyle w:val="Koptekst"/>
    </w:pPr>
  </w:p>
  <w:p w:rsidR="00EC1392" w:rsidRDefault="00EC1392">
    <w:pPr>
      <w:pStyle w:val="Koptekst"/>
    </w:pPr>
  </w:p>
  <w:p w:rsidR="00EC1392" w:rsidRPr="00354736" w:rsidRDefault="00EC1392" w:rsidP="00354736">
    <w:pPr>
      <w:pStyle w:val="Koptekst"/>
      <w:jc w:val="right"/>
      <w:rPr>
        <w:rFonts w:ascii="Arial" w:hAnsi="Arial" w:cs="Arial"/>
        <w:i/>
        <w:color w:val="00B050"/>
        <w:sz w:val="28"/>
        <w:szCs w:val="28"/>
      </w:rPr>
    </w:pPr>
    <w:r>
      <w:tab/>
    </w:r>
    <w:r w:rsidRPr="00354736">
      <w:rPr>
        <w:rFonts w:ascii="Arial" w:hAnsi="Arial" w:cs="Arial"/>
        <w:i/>
        <w:color w:val="00B050"/>
        <w:sz w:val="28"/>
        <w:szCs w:val="28"/>
      </w:rPr>
      <w:t>Medezeggenschapsraad</w:t>
    </w:r>
  </w:p>
  <w:p w:rsidR="00EC1392" w:rsidRPr="00354736" w:rsidRDefault="00D00277">
    <w:pPr>
      <w:pStyle w:val="Koptekst"/>
      <w:rPr>
        <w:rFonts w:ascii="Arial" w:hAnsi="Arial" w:cs="Arial"/>
        <w:i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-414020</wp:posOffset>
          </wp:positionH>
          <wp:positionV relativeFrom="margin">
            <wp:posOffset>-1052195</wp:posOffset>
          </wp:positionV>
          <wp:extent cx="2762250" cy="133350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591"/>
    <w:multiLevelType w:val="hybridMultilevel"/>
    <w:tmpl w:val="85F0B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AFF"/>
    <w:multiLevelType w:val="hybridMultilevel"/>
    <w:tmpl w:val="1D92AA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92B"/>
    <w:multiLevelType w:val="hybridMultilevel"/>
    <w:tmpl w:val="7208FB02"/>
    <w:lvl w:ilvl="0" w:tplc="F4D08E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1FD"/>
    <w:multiLevelType w:val="hybridMultilevel"/>
    <w:tmpl w:val="F8989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26A3B"/>
    <w:multiLevelType w:val="hybridMultilevel"/>
    <w:tmpl w:val="1B607030"/>
    <w:lvl w:ilvl="0" w:tplc="8974C5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E04E9"/>
    <w:multiLevelType w:val="hybridMultilevel"/>
    <w:tmpl w:val="0CF43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0209"/>
    <w:multiLevelType w:val="hybridMultilevel"/>
    <w:tmpl w:val="81F4D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47FC"/>
    <w:multiLevelType w:val="hybridMultilevel"/>
    <w:tmpl w:val="96CEF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7099"/>
    <w:multiLevelType w:val="hybridMultilevel"/>
    <w:tmpl w:val="B7E8B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312E1"/>
    <w:multiLevelType w:val="hybridMultilevel"/>
    <w:tmpl w:val="FFF402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6B5FDF"/>
    <w:multiLevelType w:val="hybridMultilevel"/>
    <w:tmpl w:val="CFD826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037A1"/>
    <w:multiLevelType w:val="hybridMultilevel"/>
    <w:tmpl w:val="61F8D1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261"/>
    <w:multiLevelType w:val="multilevel"/>
    <w:tmpl w:val="4B2C2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D92D16"/>
    <w:multiLevelType w:val="hybridMultilevel"/>
    <w:tmpl w:val="7CA67F76"/>
    <w:lvl w:ilvl="0" w:tplc="1EA63A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61FD762E"/>
    <w:multiLevelType w:val="hybridMultilevel"/>
    <w:tmpl w:val="374269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DB1407"/>
    <w:multiLevelType w:val="hybridMultilevel"/>
    <w:tmpl w:val="E77405D2"/>
    <w:lvl w:ilvl="0" w:tplc="B4FA9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341DE"/>
    <w:multiLevelType w:val="hybridMultilevel"/>
    <w:tmpl w:val="E75088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A532A4"/>
    <w:multiLevelType w:val="hybridMultilevel"/>
    <w:tmpl w:val="EC7861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3477"/>
    <w:multiLevelType w:val="hybridMultilevel"/>
    <w:tmpl w:val="8D428CF4"/>
    <w:lvl w:ilvl="0" w:tplc="92D44C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E6A"/>
    <w:multiLevelType w:val="hybridMultilevel"/>
    <w:tmpl w:val="D0468474"/>
    <w:lvl w:ilvl="0" w:tplc="B76C1F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D1337"/>
    <w:multiLevelType w:val="hybridMultilevel"/>
    <w:tmpl w:val="7522F4E8"/>
    <w:lvl w:ilvl="0" w:tplc="A8E87F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18"/>
  </w:num>
  <w:num w:numId="8">
    <w:abstractNumId w:val="1"/>
  </w:num>
  <w:num w:numId="9">
    <w:abstractNumId w:val="4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3"/>
  </w:num>
  <w:num w:numId="16">
    <w:abstractNumId w:val="19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6"/>
    <w:rsid w:val="0000110E"/>
    <w:rsid w:val="00001571"/>
    <w:rsid w:val="00034CB8"/>
    <w:rsid w:val="0004257D"/>
    <w:rsid w:val="00055321"/>
    <w:rsid w:val="00062683"/>
    <w:rsid w:val="0007197A"/>
    <w:rsid w:val="000C5EAC"/>
    <w:rsid w:val="000D27B9"/>
    <w:rsid w:val="000D3662"/>
    <w:rsid w:val="000E6D3A"/>
    <w:rsid w:val="000E6F53"/>
    <w:rsid w:val="000F13C6"/>
    <w:rsid w:val="00101FB8"/>
    <w:rsid w:val="00107D29"/>
    <w:rsid w:val="00112607"/>
    <w:rsid w:val="00120882"/>
    <w:rsid w:val="00121097"/>
    <w:rsid w:val="00122771"/>
    <w:rsid w:val="00161B66"/>
    <w:rsid w:val="00161D2E"/>
    <w:rsid w:val="0016501E"/>
    <w:rsid w:val="00171CEC"/>
    <w:rsid w:val="00174224"/>
    <w:rsid w:val="00175F6B"/>
    <w:rsid w:val="0018036C"/>
    <w:rsid w:val="001A32C1"/>
    <w:rsid w:val="001A3902"/>
    <w:rsid w:val="001B1648"/>
    <w:rsid w:val="001C1E08"/>
    <w:rsid w:val="001C6360"/>
    <w:rsid w:val="001C750A"/>
    <w:rsid w:val="001D057B"/>
    <w:rsid w:val="001D2426"/>
    <w:rsid w:val="001F59D7"/>
    <w:rsid w:val="00223023"/>
    <w:rsid w:val="00223089"/>
    <w:rsid w:val="002319A8"/>
    <w:rsid w:val="002321DB"/>
    <w:rsid w:val="0028035C"/>
    <w:rsid w:val="00284110"/>
    <w:rsid w:val="002866A8"/>
    <w:rsid w:val="002A4A54"/>
    <w:rsid w:val="002A6698"/>
    <w:rsid w:val="002C6491"/>
    <w:rsid w:val="002D3426"/>
    <w:rsid w:val="002D4514"/>
    <w:rsid w:val="002D45D1"/>
    <w:rsid w:val="002D4EDF"/>
    <w:rsid w:val="002E3D04"/>
    <w:rsid w:val="002F0D93"/>
    <w:rsid w:val="002F3867"/>
    <w:rsid w:val="0033646E"/>
    <w:rsid w:val="00354736"/>
    <w:rsid w:val="003801D8"/>
    <w:rsid w:val="00383C19"/>
    <w:rsid w:val="003947DF"/>
    <w:rsid w:val="003B75BB"/>
    <w:rsid w:val="003C289B"/>
    <w:rsid w:val="00414C1D"/>
    <w:rsid w:val="004258CE"/>
    <w:rsid w:val="00433117"/>
    <w:rsid w:val="00491409"/>
    <w:rsid w:val="004A164A"/>
    <w:rsid w:val="004B04A1"/>
    <w:rsid w:val="004C0993"/>
    <w:rsid w:val="004E2EC8"/>
    <w:rsid w:val="004F2D73"/>
    <w:rsid w:val="0052696C"/>
    <w:rsid w:val="0054682A"/>
    <w:rsid w:val="00567E71"/>
    <w:rsid w:val="005739F9"/>
    <w:rsid w:val="00573B09"/>
    <w:rsid w:val="00580229"/>
    <w:rsid w:val="00585057"/>
    <w:rsid w:val="005872BB"/>
    <w:rsid w:val="005B53CA"/>
    <w:rsid w:val="005D0629"/>
    <w:rsid w:val="005D7F7D"/>
    <w:rsid w:val="005E1694"/>
    <w:rsid w:val="005E4318"/>
    <w:rsid w:val="00601B75"/>
    <w:rsid w:val="0060787C"/>
    <w:rsid w:val="00651CC0"/>
    <w:rsid w:val="00656481"/>
    <w:rsid w:val="006926FE"/>
    <w:rsid w:val="006933DE"/>
    <w:rsid w:val="006A24C5"/>
    <w:rsid w:val="006A70AB"/>
    <w:rsid w:val="006B1031"/>
    <w:rsid w:val="006B73B5"/>
    <w:rsid w:val="006C7494"/>
    <w:rsid w:val="006E573A"/>
    <w:rsid w:val="006F0605"/>
    <w:rsid w:val="00700E6C"/>
    <w:rsid w:val="00710677"/>
    <w:rsid w:val="007133C8"/>
    <w:rsid w:val="007160A9"/>
    <w:rsid w:val="00737D45"/>
    <w:rsid w:val="007466FA"/>
    <w:rsid w:val="0075208F"/>
    <w:rsid w:val="007668BF"/>
    <w:rsid w:val="00767624"/>
    <w:rsid w:val="0077289B"/>
    <w:rsid w:val="00782F3B"/>
    <w:rsid w:val="00793031"/>
    <w:rsid w:val="007946F6"/>
    <w:rsid w:val="00794AA2"/>
    <w:rsid w:val="007B6BE1"/>
    <w:rsid w:val="007C48E3"/>
    <w:rsid w:val="007D2E0D"/>
    <w:rsid w:val="007E3CF6"/>
    <w:rsid w:val="007F0388"/>
    <w:rsid w:val="007F37F4"/>
    <w:rsid w:val="00811498"/>
    <w:rsid w:val="00813885"/>
    <w:rsid w:val="008226FE"/>
    <w:rsid w:val="00826DF9"/>
    <w:rsid w:val="0083165E"/>
    <w:rsid w:val="00832FE9"/>
    <w:rsid w:val="00835461"/>
    <w:rsid w:val="00836D9F"/>
    <w:rsid w:val="008444D9"/>
    <w:rsid w:val="0084764D"/>
    <w:rsid w:val="00870FC4"/>
    <w:rsid w:val="00877943"/>
    <w:rsid w:val="008815A4"/>
    <w:rsid w:val="00885CF8"/>
    <w:rsid w:val="00886633"/>
    <w:rsid w:val="008875DB"/>
    <w:rsid w:val="008A39F6"/>
    <w:rsid w:val="008B3DAB"/>
    <w:rsid w:val="008C0DDA"/>
    <w:rsid w:val="008D4717"/>
    <w:rsid w:val="008D49FB"/>
    <w:rsid w:val="008D5C5D"/>
    <w:rsid w:val="008F15F9"/>
    <w:rsid w:val="008F464B"/>
    <w:rsid w:val="008F4930"/>
    <w:rsid w:val="009001E2"/>
    <w:rsid w:val="009545EC"/>
    <w:rsid w:val="00973CC5"/>
    <w:rsid w:val="009901F9"/>
    <w:rsid w:val="009A1439"/>
    <w:rsid w:val="009A3942"/>
    <w:rsid w:val="009A6EDA"/>
    <w:rsid w:val="009D4EB0"/>
    <w:rsid w:val="009E07F8"/>
    <w:rsid w:val="009E17B2"/>
    <w:rsid w:val="009F55D4"/>
    <w:rsid w:val="00A10925"/>
    <w:rsid w:val="00A348A8"/>
    <w:rsid w:val="00A36A1D"/>
    <w:rsid w:val="00A40072"/>
    <w:rsid w:val="00A6203C"/>
    <w:rsid w:val="00A62D9C"/>
    <w:rsid w:val="00A6468F"/>
    <w:rsid w:val="00A70C96"/>
    <w:rsid w:val="00A71600"/>
    <w:rsid w:val="00A71DCB"/>
    <w:rsid w:val="00A76498"/>
    <w:rsid w:val="00A77055"/>
    <w:rsid w:val="00A77DDC"/>
    <w:rsid w:val="00A85BB2"/>
    <w:rsid w:val="00A86B20"/>
    <w:rsid w:val="00A965F2"/>
    <w:rsid w:val="00AA606E"/>
    <w:rsid w:val="00AB5736"/>
    <w:rsid w:val="00AD17B2"/>
    <w:rsid w:val="00AD3314"/>
    <w:rsid w:val="00AE51C2"/>
    <w:rsid w:val="00AE5932"/>
    <w:rsid w:val="00B12CEA"/>
    <w:rsid w:val="00B15C38"/>
    <w:rsid w:val="00B23A0E"/>
    <w:rsid w:val="00B257B6"/>
    <w:rsid w:val="00B32084"/>
    <w:rsid w:val="00B70B95"/>
    <w:rsid w:val="00B7523C"/>
    <w:rsid w:val="00B82B3B"/>
    <w:rsid w:val="00B93A49"/>
    <w:rsid w:val="00BB4BEC"/>
    <w:rsid w:val="00BB5BE8"/>
    <w:rsid w:val="00BD582A"/>
    <w:rsid w:val="00BF49BC"/>
    <w:rsid w:val="00BF5995"/>
    <w:rsid w:val="00C013AE"/>
    <w:rsid w:val="00C62884"/>
    <w:rsid w:val="00C6759C"/>
    <w:rsid w:val="00C70B4D"/>
    <w:rsid w:val="00C929F6"/>
    <w:rsid w:val="00C95535"/>
    <w:rsid w:val="00CB25D9"/>
    <w:rsid w:val="00CB28EB"/>
    <w:rsid w:val="00CB3AD6"/>
    <w:rsid w:val="00CE7BF4"/>
    <w:rsid w:val="00D00277"/>
    <w:rsid w:val="00D14D22"/>
    <w:rsid w:val="00D30766"/>
    <w:rsid w:val="00D472E6"/>
    <w:rsid w:val="00D47B21"/>
    <w:rsid w:val="00D53E30"/>
    <w:rsid w:val="00D653F6"/>
    <w:rsid w:val="00D72F28"/>
    <w:rsid w:val="00D8670D"/>
    <w:rsid w:val="00D94903"/>
    <w:rsid w:val="00D94980"/>
    <w:rsid w:val="00DB1076"/>
    <w:rsid w:val="00DD006A"/>
    <w:rsid w:val="00DE1B75"/>
    <w:rsid w:val="00E047F9"/>
    <w:rsid w:val="00E04863"/>
    <w:rsid w:val="00E1012C"/>
    <w:rsid w:val="00E116A8"/>
    <w:rsid w:val="00E22BBE"/>
    <w:rsid w:val="00E34ADB"/>
    <w:rsid w:val="00E515E6"/>
    <w:rsid w:val="00E63916"/>
    <w:rsid w:val="00E65FA9"/>
    <w:rsid w:val="00E77A06"/>
    <w:rsid w:val="00E91610"/>
    <w:rsid w:val="00EA63F8"/>
    <w:rsid w:val="00EC1392"/>
    <w:rsid w:val="00EE516A"/>
    <w:rsid w:val="00F12705"/>
    <w:rsid w:val="00F3794E"/>
    <w:rsid w:val="00F5222D"/>
    <w:rsid w:val="00F90BC5"/>
    <w:rsid w:val="00F92B5A"/>
    <w:rsid w:val="00F95441"/>
    <w:rsid w:val="00F979D3"/>
    <w:rsid w:val="00FC5A57"/>
    <w:rsid w:val="00FF50F5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4E19DE"/>
  <w15:docId w15:val="{519AA194-F882-4865-8113-0442918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4736"/>
    <w:pPr>
      <w:spacing w:line="284" w:lineRule="exact"/>
    </w:pPr>
    <w:rPr>
      <w:rFonts w:ascii="Baskerville MT" w:eastAsia="Times New Roman" w:hAnsi="Baskerville MT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822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82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822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C-lijst">
    <w:name w:val="CC-lijst"/>
    <w:basedOn w:val="Standaard"/>
    <w:uiPriority w:val="99"/>
    <w:rsid w:val="00354736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lang w:eastAsia="en-US"/>
    </w:rPr>
  </w:style>
  <w:style w:type="paragraph" w:styleId="Geenafstand">
    <w:name w:val="No Spacing"/>
    <w:uiPriority w:val="99"/>
    <w:qFormat/>
    <w:rsid w:val="00354736"/>
    <w:rPr>
      <w:rFonts w:ascii="Arial" w:hAnsi="Arial"/>
      <w:sz w:val="24"/>
      <w:lang w:eastAsia="en-US"/>
    </w:rPr>
  </w:style>
  <w:style w:type="paragraph" w:customStyle="1" w:styleId="Geenafstand1">
    <w:name w:val="Geen afstand1"/>
    <w:uiPriority w:val="99"/>
    <w:rsid w:val="00354736"/>
    <w:rPr>
      <w:rFonts w:ascii="Arial" w:eastAsia="Times New Roman" w:hAnsi="Arial"/>
      <w:sz w:val="24"/>
      <w:lang w:eastAsia="en-US"/>
    </w:rPr>
  </w:style>
  <w:style w:type="paragraph" w:styleId="Koptekst">
    <w:name w:val="header"/>
    <w:basedOn w:val="Standaard"/>
    <w:link w:val="KoptekstChar"/>
    <w:uiPriority w:val="99"/>
    <w:semiHidden/>
    <w:rsid w:val="003547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54736"/>
    <w:rPr>
      <w:rFonts w:ascii="Baskerville MT" w:hAnsi="Baskerville MT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3547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54736"/>
    <w:rPr>
      <w:rFonts w:ascii="Baskerville MT" w:hAnsi="Baskerville M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A77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70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794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6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001E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822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822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8226FE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96992516</Template>
  <TotalTime>1</TotalTime>
  <Pages>4</Pages>
  <Words>718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d</vt:lpstr>
      <vt:lpstr>AGENDA MR d</vt:lpstr>
    </vt:vector>
  </TitlesOfParts>
  <Company>Gemeente Oss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d</dc:title>
  <dc:creator>Ina Smits</dc:creator>
  <cp:lastModifiedBy>Nena Heesakkers</cp:lastModifiedBy>
  <cp:revision>3</cp:revision>
  <cp:lastPrinted>2018-11-12T10:24:00Z</cp:lastPrinted>
  <dcterms:created xsi:type="dcterms:W3CDTF">2019-02-26T19:42:00Z</dcterms:created>
  <dcterms:modified xsi:type="dcterms:W3CDTF">2019-03-13T09:43:00Z</dcterms:modified>
</cp:coreProperties>
</file>